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87" w:rsidRPr="00FC1DFE" w:rsidRDefault="0057240B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441F87" w:rsidRPr="00FC1DFE">
        <w:rPr>
          <w:rFonts w:ascii="Arial" w:hAnsi="Arial" w:cs="Arial"/>
          <w:b/>
          <w:sz w:val="32"/>
          <w:szCs w:val="32"/>
        </w:rPr>
        <w:t>.12.20</w:t>
      </w:r>
      <w:r w:rsidR="001B2573">
        <w:rPr>
          <w:rFonts w:ascii="Arial" w:hAnsi="Arial" w:cs="Arial"/>
          <w:b/>
          <w:sz w:val="32"/>
          <w:szCs w:val="32"/>
        </w:rPr>
        <w:t>2</w:t>
      </w:r>
      <w:r w:rsidR="00F54C13">
        <w:rPr>
          <w:rFonts w:ascii="Arial" w:hAnsi="Arial" w:cs="Arial"/>
          <w:b/>
          <w:sz w:val="32"/>
          <w:szCs w:val="32"/>
        </w:rPr>
        <w:t>2</w:t>
      </w:r>
      <w:r w:rsidR="00441F87" w:rsidRPr="00FC1DFE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97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ИРКУТСКАЯ ОБЛАСТЬ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36226">
        <w:rPr>
          <w:rFonts w:ascii="Arial" w:hAnsi="Arial" w:cs="Arial"/>
          <w:b/>
          <w:sz w:val="32"/>
          <w:szCs w:val="32"/>
        </w:rPr>
        <w:t>РАЙОН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АДМИНИСТРАЦИЯ</w:t>
      </w:r>
    </w:p>
    <w:p w:rsidR="00441F87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ПОСТАНОВЛЕНИЕ</w:t>
      </w:r>
    </w:p>
    <w:p w:rsidR="005F68BD" w:rsidRDefault="005F68BD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41F87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ЗАВЕРШЕНИЯ ИСПОЛНЕНИЯ</w:t>
      </w:r>
      <w:r w:rsidR="0038264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БЮДЖЕТА</w:t>
      </w:r>
      <w:r w:rsidR="00382649">
        <w:rPr>
          <w:rFonts w:ascii="Arial" w:hAnsi="Arial" w:cs="Arial"/>
          <w:b/>
          <w:sz w:val="32"/>
          <w:szCs w:val="32"/>
        </w:rPr>
        <w:t xml:space="preserve">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НА 20</w:t>
      </w:r>
      <w:r w:rsidR="005901A4">
        <w:rPr>
          <w:rFonts w:ascii="Arial" w:hAnsi="Arial" w:cs="Arial"/>
          <w:b/>
          <w:sz w:val="32"/>
          <w:szCs w:val="32"/>
        </w:rPr>
        <w:t>2</w:t>
      </w:r>
      <w:r w:rsidR="0057240B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5F68BD" w:rsidRPr="005F68BD" w:rsidRDefault="005F68BD" w:rsidP="005F6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1F87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F87">
        <w:rPr>
          <w:rFonts w:ascii="Arial" w:hAnsi="Arial" w:cs="Arial"/>
          <w:sz w:val="24"/>
          <w:szCs w:val="24"/>
        </w:rPr>
        <w:t>В соответствии со статьей 242 Бюджетного кодекса Российской Федерации, п.3 ч.4 ст.36 «Федерального Закона №131-ФЗ от 06.10.2003 г</w:t>
      </w:r>
      <w:r w:rsidR="005F68BD">
        <w:rPr>
          <w:rFonts w:ascii="Arial" w:hAnsi="Arial" w:cs="Arial"/>
          <w:sz w:val="24"/>
          <w:szCs w:val="24"/>
        </w:rPr>
        <w:t>ода</w:t>
      </w:r>
      <w:r w:rsidRPr="00441F87">
        <w:rPr>
          <w:rFonts w:ascii="Arial" w:hAnsi="Arial" w:cs="Arial"/>
          <w:sz w:val="24"/>
          <w:szCs w:val="24"/>
        </w:rPr>
        <w:t xml:space="preserve"> «Об общих принципах органов местного самоуправления в Российской Федерации», Уставом </w:t>
      </w:r>
      <w:r w:rsidR="005F68BD">
        <w:rPr>
          <w:rFonts w:ascii="Arial" w:hAnsi="Arial" w:cs="Arial"/>
          <w:sz w:val="24"/>
          <w:szCs w:val="24"/>
        </w:rPr>
        <w:t>м</w:t>
      </w:r>
      <w:r w:rsidRPr="00441F87">
        <w:rPr>
          <w:rFonts w:ascii="Arial" w:hAnsi="Arial" w:cs="Arial"/>
          <w:sz w:val="24"/>
          <w:szCs w:val="24"/>
        </w:rPr>
        <w:t xml:space="preserve">униципального образования «Олонки», Положением о бюджетном процессе в </w:t>
      </w:r>
      <w:r w:rsidR="005F68BD">
        <w:rPr>
          <w:rFonts w:ascii="Arial" w:hAnsi="Arial" w:cs="Arial"/>
          <w:sz w:val="24"/>
          <w:szCs w:val="24"/>
        </w:rPr>
        <w:t>м</w:t>
      </w:r>
      <w:r w:rsidR="005F68BD" w:rsidRPr="00441F87">
        <w:rPr>
          <w:rFonts w:ascii="Arial" w:hAnsi="Arial" w:cs="Arial"/>
          <w:sz w:val="24"/>
          <w:szCs w:val="24"/>
        </w:rPr>
        <w:t>униципально</w:t>
      </w:r>
      <w:r w:rsidR="005F68BD">
        <w:rPr>
          <w:rFonts w:ascii="Arial" w:hAnsi="Arial" w:cs="Arial"/>
          <w:sz w:val="24"/>
          <w:szCs w:val="24"/>
        </w:rPr>
        <w:t>м</w:t>
      </w:r>
      <w:r w:rsidR="005F68BD" w:rsidRPr="00441F87">
        <w:rPr>
          <w:rFonts w:ascii="Arial" w:hAnsi="Arial" w:cs="Arial"/>
          <w:sz w:val="24"/>
          <w:szCs w:val="24"/>
        </w:rPr>
        <w:t xml:space="preserve"> образовани</w:t>
      </w:r>
      <w:r w:rsidR="005F68BD">
        <w:rPr>
          <w:rFonts w:ascii="Arial" w:hAnsi="Arial" w:cs="Arial"/>
          <w:sz w:val="24"/>
          <w:szCs w:val="24"/>
        </w:rPr>
        <w:t>и</w:t>
      </w:r>
      <w:r w:rsidR="005F68BD" w:rsidRPr="00441F87">
        <w:rPr>
          <w:rFonts w:ascii="Arial" w:hAnsi="Arial" w:cs="Arial"/>
          <w:sz w:val="24"/>
          <w:szCs w:val="24"/>
        </w:rPr>
        <w:t xml:space="preserve"> </w:t>
      </w:r>
      <w:r w:rsidRPr="00441F87">
        <w:rPr>
          <w:rFonts w:ascii="Arial" w:hAnsi="Arial" w:cs="Arial"/>
          <w:sz w:val="24"/>
          <w:szCs w:val="24"/>
        </w:rPr>
        <w:t xml:space="preserve">«Олонки», утвержденным </w:t>
      </w:r>
      <w:r w:rsidR="005F68BD">
        <w:rPr>
          <w:rFonts w:ascii="Arial" w:hAnsi="Arial" w:cs="Arial"/>
          <w:sz w:val="24"/>
          <w:szCs w:val="24"/>
        </w:rPr>
        <w:t>р</w:t>
      </w:r>
      <w:r w:rsidRPr="00441F87">
        <w:rPr>
          <w:rFonts w:ascii="Arial" w:hAnsi="Arial" w:cs="Arial"/>
          <w:sz w:val="24"/>
          <w:szCs w:val="24"/>
        </w:rPr>
        <w:t xml:space="preserve">ешением Думы </w:t>
      </w:r>
      <w:r w:rsidR="005F68BD">
        <w:rPr>
          <w:rFonts w:ascii="Arial" w:hAnsi="Arial" w:cs="Arial"/>
          <w:sz w:val="24"/>
          <w:szCs w:val="24"/>
        </w:rPr>
        <w:t>м</w:t>
      </w:r>
      <w:r w:rsidR="005F68BD" w:rsidRPr="00441F87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Pr="00441F87">
        <w:rPr>
          <w:rFonts w:ascii="Arial" w:hAnsi="Arial" w:cs="Arial"/>
          <w:sz w:val="24"/>
          <w:szCs w:val="24"/>
        </w:rPr>
        <w:t>«Олонки» №</w:t>
      </w:r>
      <w:r w:rsidR="006D37C2">
        <w:rPr>
          <w:rFonts w:ascii="Arial" w:hAnsi="Arial" w:cs="Arial"/>
          <w:sz w:val="24"/>
          <w:szCs w:val="24"/>
        </w:rPr>
        <w:t>66</w:t>
      </w:r>
      <w:r w:rsidRPr="00441F87">
        <w:rPr>
          <w:rFonts w:ascii="Arial" w:hAnsi="Arial" w:cs="Arial"/>
          <w:sz w:val="24"/>
          <w:szCs w:val="24"/>
        </w:rPr>
        <w:t xml:space="preserve"> от </w:t>
      </w:r>
      <w:r w:rsidR="006D37C2">
        <w:rPr>
          <w:rFonts w:ascii="Arial" w:hAnsi="Arial" w:cs="Arial"/>
          <w:sz w:val="24"/>
          <w:szCs w:val="24"/>
        </w:rPr>
        <w:t>28.11</w:t>
      </w:r>
      <w:r w:rsidRPr="00441F87">
        <w:rPr>
          <w:rFonts w:ascii="Arial" w:hAnsi="Arial" w:cs="Arial"/>
          <w:sz w:val="24"/>
          <w:szCs w:val="24"/>
        </w:rPr>
        <w:t>.</w:t>
      </w:r>
      <w:r w:rsidR="005F68BD">
        <w:rPr>
          <w:rFonts w:ascii="Arial" w:hAnsi="Arial" w:cs="Arial"/>
          <w:sz w:val="24"/>
          <w:szCs w:val="24"/>
        </w:rPr>
        <w:t>20</w:t>
      </w:r>
      <w:r w:rsidRPr="00441F87">
        <w:rPr>
          <w:rFonts w:ascii="Arial" w:hAnsi="Arial" w:cs="Arial"/>
          <w:sz w:val="24"/>
          <w:szCs w:val="24"/>
        </w:rPr>
        <w:t>1</w:t>
      </w:r>
      <w:r w:rsidR="006D37C2">
        <w:rPr>
          <w:rFonts w:ascii="Arial" w:hAnsi="Arial" w:cs="Arial"/>
          <w:sz w:val="24"/>
          <w:szCs w:val="24"/>
        </w:rPr>
        <w:t>9</w:t>
      </w:r>
      <w:r w:rsidRPr="00441F87">
        <w:rPr>
          <w:rFonts w:ascii="Arial" w:hAnsi="Arial" w:cs="Arial"/>
          <w:sz w:val="24"/>
          <w:szCs w:val="24"/>
        </w:rPr>
        <w:t xml:space="preserve"> </w:t>
      </w:r>
      <w:r w:rsidR="005F68BD">
        <w:rPr>
          <w:rFonts w:ascii="Arial" w:hAnsi="Arial" w:cs="Arial"/>
          <w:sz w:val="24"/>
          <w:szCs w:val="24"/>
        </w:rPr>
        <w:t>года</w:t>
      </w:r>
    </w:p>
    <w:p w:rsidR="005F68BD" w:rsidRPr="00441F87" w:rsidRDefault="005F68BD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1F87" w:rsidRPr="005F68BD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68BD">
        <w:rPr>
          <w:rFonts w:ascii="Arial" w:hAnsi="Arial" w:cs="Arial"/>
          <w:b/>
          <w:sz w:val="30"/>
          <w:szCs w:val="30"/>
        </w:rPr>
        <w:t>ПОСТАНОВЛЯЮ:</w:t>
      </w:r>
    </w:p>
    <w:p w:rsidR="005F68BD" w:rsidRPr="005F68BD" w:rsidRDefault="005F68BD" w:rsidP="005F6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1F87" w:rsidRPr="005F68BD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68BD">
        <w:rPr>
          <w:rFonts w:ascii="Arial" w:hAnsi="Arial" w:cs="Arial"/>
          <w:sz w:val="24"/>
          <w:szCs w:val="24"/>
        </w:rPr>
        <w:t>1.</w:t>
      </w:r>
      <w:r w:rsidRPr="005F68BD">
        <w:rPr>
          <w:rFonts w:ascii="Arial" w:hAnsi="Arial" w:cs="Arial"/>
          <w:sz w:val="24"/>
          <w:szCs w:val="24"/>
        </w:rPr>
        <w:tab/>
      </w:r>
      <w:r w:rsidR="00382649" w:rsidRPr="005F68BD">
        <w:rPr>
          <w:rFonts w:ascii="Arial" w:hAnsi="Arial" w:cs="Arial"/>
          <w:sz w:val="24"/>
          <w:szCs w:val="24"/>
        </w:rPr>
        <w:t xml:space="preserve"> </w:t>
      </w:r>
      <w:r w:rsidRPr="005F68BD">
        <w:rPr>
          <w:rFonts w:ascii="Arial" w:hAnsi="Arial" w:cs="Arial"/>
          <w:sz w:val="24"/>
          <w:szCs w:val="24"/>
        </w:rPr>
        <w:t>Утвердить прилагаемый порядок завершения исполнения бюджета</w:t>
      </w:r>
      <w:r w:rsidR="00382649" w:rsidRPr="005F68BD">
        <w:rPr>
          <w:rFonts w:ascii="Arial" w:hAnsi="Arial" w:cs="Arial"/>
          <w:sz w:val="24"/>
          <w:szCs w:val="24"/>
        </w:rPr>
        <w:t xml:space="preserve"> </w:t>
      </w:r>
      <w:r w:rsidR="00C77850" w:rsidRPr="005F68BD">
        <w:rPr>
          <w:rFonts w:ascii="Arial" w:hAnsi="Arial" w:cs="Arial"/>
          <w:sz w:val="24"/>
          <w:szCs w:val="24"/>
        </w:rPr>
        <w:t>муниципального образования</w:t>
      </w:r>
      <w:r w:rsidR="00382649" w:rsidRPr="005F68BD">
        <w:rPr>
          <w:rFonts w:ascii="Arial" w:hAnsi="Arial" w:cs="Arial"/>
          <w:sz w:val="24"/>
          <w:szCs w:val="24"/>
        </w:rPr>
        <w:t xml:space="preserve"> «Олонки» (далее местный бюджет)</w:t>
      </w:r>
      <w:r w:rsidRPr="005F68BD">
        <w:rPr>
          <w:rFonts w:ascii="Arial" w:hAnsi="Arial" w:cs="Arial"/>
          <w:sz w:val="24"/>
          <w:szCs w:val="24"/>
        </w:rPr>
        <w:t xml:space="preserve"> на 20</w:t>
      </w:r>
      <w:r w:rsidR="005901A4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2</w:t>
      </w:r>
      <w:r w:rsidR="00706AB6">
        <w:rPr>
          <w:rFonts w:ascii="Arial" w:hAnsi="Arial" w:cs="Arial"/>
          <w:sz w:val="24"/>
          <w:szCs w:val="24"/>
        </w:rPr>
        <w:t xml:space="preserve"> </w:t>
      </w:r>
      <w:r w:rsidRPr="005F68BD">
        <w:rPr>
          <w:rFonts w:ascii="Arial" w:hAnsi="Arial" w:cs="Arial"/>
          <w:sz w:val="24"/>
          <w:szCs w:val="24"/>
        </w:rPr>
        <w:t>год.</w:t>
      </w:r>
    </w:p>
    <w:p w:rsidR="00441F87" w:rsidRPr="005F68BD" w:rsidRDefault="005F68BD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1F87" w:rsidRPr="005F68BD">
        <w:rPr>
          <w:rFonts w:ascii="Arial" w:hAnsi="Arial" w:cs="Arial"/>
          <w:sz w:val="24"/>
          <w:szCs w:val="24"/>
        </w:rPr>
        <w:t>2.</w:t>
      </w:r>
      <w:r w:rsidR="00441F87" w:rsidRPr="005F68BD">
        <w:rPr>
          <w:rFonts w:ascii="Arial" w:hAnsi="Arial" w:cs="Arial"/>
          <w:sz w:val="24"/>
          <w:szCs w:val="24"/>
        </w:rPr>
        <w:tab/>
        <w:t>Начальнику финансового отдела МО «Олонки» Соколов</w:t>
      </w:r>
      <w:r w:rsidR="006D37C2">
        <w:rPr>
          <w:rFonts w:ascii="Arial" w:hAnsi="Arial" w:cs="Arial"/>
          <w:sz w:val="24"/>
          <w:szCs w:val="24"/>
        </w:rPr>
        <w:t xml:space="preserve">ой </w:t>
      </w:r>
      <w:r w:rsidR="00441F87" w:rsidRPr="005F68BD">
        <w:rPr>
          <w:rFonts w:ascii="Arial" w:hAnsi="Arial" w:cs="Arial"/>
          <w:sz w:val="24"/>
          <w:szCs w:val="24"/>
        </w:rPr>
        <w:t>И.В. довести настоящий порядок до руководителей бюджетных учреждений, подведомственных администрации МО «Олонки».</w:t>
      </w:r>
    </w:p>
    <w:p w:rsidR="00441F87" w:rsidRPr="005F68BD" w:rsidRDefault="005F68BD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1F87" w:rsidRPr="005F68BD">
        <w:rPr>
          <w:rFonts w:ascii="Arial" w:hAnsi="Arial" w:cs="Arial"/>
          <w:sz w:val="24"/>
          <w:szCs w:val="24"/>
        </w:rPr>
        <w:t>3.</w:t>
      </w:r>
      <w:r w:rsidR="00441F87" w:rsidRPr="005F68BD">
        <w:rPr>
          <w:rFonts w:ascii="Arial" w:hAnsi="Arial" w:cs="Arial"/>
          <w:sz w:val="24"/>
          <w:szCs w:val="24"/>
        </w:rPr>
        <w:tab/>
        <w:t>Установить, что руководители бюджетных учреждений, в распоряжение которых поступают средства местного бюджета, несут персональную ответственность за исполнение Порядка завершения исполнения местного бюджета за 20</w:t>
      </w:r>
      <w:r w:rsidR="005901A4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2</w:t>
      </w:r>
      <w:r w:rsidR="00441F87" w:rsidRPr="005F68BD">
        <w:rPr>
          <w:rFonts w:ascii="Arial" w:hAnsi="Arial" w:cs="Arial"/>
          <w:sz w:val="24"/>
          <w:szCs w:val="24"/>
        </w:rPr>
        <w:t>год.</w:t>
      </w:r>
    </w:p>
    <w:p w:rsidR="00441F87" w:rsidRDefault="005F68BD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="00382649" w:rsidRPr="005F68BD">
        <w:rPr>
          <w:rFonts w:ascii="Arial" w:hAnsi="Arial" w:cs="Arial"/>
          <w:sz w:val="24"/>
          <w:szCs w:val="24"/>
        </w:rPr>
        <w:t xml:space="preserve">4. </w:t>
      </w:r>
      <w:r w:rsidR="00441F87" w:rsidRPr="005F68BD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начальника финансового отдела </w:t>
      </w:r>
      <w:r>
        <w:rPr>
          <w:rFonts w:ascii="Arial" w:hAnsi="Arial" w:cs="Arial"/>
          <w:sz w:val="24"/>
          <w:szCs w:val="24"/>
        </w:rPr>
        <w:t>м</w:t>
      </w:r>
      <w:r w:rsidRPr="00441F87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441F87" w:rsidRPr="005F68BD">
        <w:rPr>
          <w:rFonts w:ascii="Arial" w:hAnsi="Arial" w:cs="Arial"/>
          <w:sz w:val="24"/>
          <w:szCs w:val="24"/>
        </w:rPr>
        <w:t>«Олонки» Соколову И.В.</w:t>
      </w:r>
    </w:p>
    <w:p w:rsidR="001408A3" w:rsidRPr="005F68BD" w:rsidRDefault="001408A3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Постановление вступает в силу со дня его подписания.</w:t>
      </w:r>
    </w:p>
    <w:p w:rsidR="00441F87" w:rsidRDefault="00441F87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8BD" w:rsidRPr="00441F87" w:rsidRDefault="005F68BD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850" w:rsidRDefault="00382649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226">
        <w:rPr>
          <w:rFonts w:ascii="Arial" w:hAnsi="Arial" w:cs="Arial"/>
          <w:sz w:val="24"/>
          <w:szCs w:val="24"/>
        </w:rPr>
        <w:t>Глава администрации</w:t>
      </w:r>
    </w:p>
    <w:p w:rsidR="00382649" w:rsidRDefault="00382649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«Олонки»</w:t>
      </w:r>
      <w:r w:rsidR="00140235" w:rsidRPr="00140235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382649" w:rsidRPr="00636226" w:rsidRDefault="00382649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С.Н.Нефедьев</w:t>
      </w:r>
      <w:proofErr w:type="spellEnd"/>
    </w:p>
    <w:p w:rsidR="00C77850" w:rsidRDefault="00441F87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382649">
        <w:rPr>
          <w:rFonts w:ascii="Arial" w:hAnsi="Arial" w:cs="Arial"/>
          <w:sz w:val="24"/>
          <w:szCs w:val="24"/>
        </w:rPr>
        <w:t xml:space="preserve">                              </w:t>
      </w:r>
    </w:p>
    <w:p w:rsidR="00441F87" w:rsidRPr="005F68BD" w:rsidRDefault="00441F87" w:rsidP="005F68BD">
      <w:pPr>
        <w:spacing w:after="0" w:line="240" w:lineRule="auto"/>
        <w:jc w:val="right"/>
        <w:rPr>
          <w:rFonts w:ascii="Courier New" w:hAnsi="Courier New" w:cs="Courier New"/>
        </w:rPr>
      </w:pPr>
      <w:r w:rsidRPr="005F68BD">
        <w:rPr>
          <w:rFonts w:ascii="Courier New" w:hAnsi="Courier New" w:cs="Courier New"/>
        </w:rPr>
        <w:t xml:space="preserve">Утвержден Постановлением </w:t>
      </w:r>
    </w:p>
    <w:p w:rsidR="00441F87" w:rsidRPr="00140235" w:rsidRDefault="00C77850" w:rsidP="005F68BD">
      <w:pPr>
        <w:spacing w:after="0" w:line="240" w:lineRule="auto"/>
        <w:jc w:val="right"/>
        <w:rPr>
          <w:rFonts w:ascii="Courier New" w:hAnsi="Courier New" w:cs="Courier New"/>
        </w:rPr>
      </w:pPr>
      <w:r w:rsidRPr="00140235">
        <w:rPr>
          <w:rFonts w:ascii="Courier New" w:hAnsi="Courier New" w:cs="Courier New"/>
        </w:rPr>
        <w:t>о</w:t>
      </w:r>
      <w:r w:rsidR="00441F87" w:rsidRPr="00140235">
        <w:rPr>
          <w:rFonts w:ascii="Courier New" w:hAnsi="Courier New" w:cs="Courier New"/>
        </w:rPr>
        <w:t>т «</w:t>
      </w:r>
      <w:r w:rsidR="0045283E" w:rsidRPr="00140235">
        <w:rPr>
          <w:rFonts w:ascii="Courier New" w:hAnsi="Courier New" w:cs="Courier New"/>
        </w:rPr>
        <w:t>1</w:t>
      </w:r>
      <w:r w:rsidR="0057240B" w:rsidRPr="00140235">
        <w:rPr>
          <w:rFonts w:ascii="Courier New" w:hAnsi="Courier New" w:cs="Courier New"/>
        </w:rPr>
        <w:t>6</w:t>
      </w:r>
      <w:r w:rsidR="00441F87" w:rsidRPr="00140235">
        <w:rPr>
          <w:rFonts w:ascii="Courier New" w:hAnsi="Courier New" w:cs="Courier New"/>
        </w:rPr>
        <w:t>» декабря 20</w:t>
      </w:r>
      <w:r w:rsidR="005901A4" w:rsidRPr="00140235">
        <w:rPr>
          <w:rFonts w:ascii="Courier New" w:hAnsi="Courier New" w:cs="Courier New"/>
        </w:rPr>
        <w:t>2</w:t>
      </w:r>
      <w:r w:rsidR="0057240B" w:rsidRPr="00140235">
        <w:rPr>
          <w:rFonts w:ascii="Courier New" w:hAnsi="Courier New" w:cs="Courier New"/>
        </w:rPr>
        <w:t>2</w:t>
      </w:r>
      <w:r w:rsidR="00382649" w:rsidRPr="00140235">
        <w:rPr>
          <w:rFonts w:ascii="Courier New" w:hAnsi="Courier New" w:cs="Courier New"/>
        </w:rPr>
        <w:t xml:space="preserve"> года №</w:t>
      </w:r>
      <w:r w:rsidR="0057240B" w:rsidRPr="00140235">
        <w:rPr>
          <w:rFonts w:ascii="Courier New" w:hAnsi="Courier New" w:cs="Courier New"/>
        </w:rPr>
        <w:t>97</w:t>
      </w:r>
    </w:p>
    <w:p w:rsidR="005F68BD" w:rsidRPr="001408A3" w:rsidRDefault="005F68BD" w:rsidP="005F68BD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382649" w:rsidRPr="005F68BD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8BD">
        <w:rPr>
          <w:rFonts w:ascii="Arial" w:hAnsi="Arial" w:cs="Arial"/>
          <w:b/>
          <w:sz w:val="24"/>
          <w:szCs w:val="24"/>
        </w:rPr>
        <w:t>ПОРЯДОК</w:t>
      </w:r>
    </w:p>
    <w:p w:rsidR="00D3340D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8BD">
        <w:rPr>
          <w:rFonts w:ascii="Arial" w:hAnsi="Arial" w:cs="Arial"/>
          <w:b/>
          <w:sz w:val="24"/>
          <w:szCs w:val="24"/>
        </w:rPr>
        <w:t>завершения исполнения бюджета</w:t>
      </w:r>
      <w:r w:rsidR="005F68BD">
        <w:rPr>
          <w:rFonts w:ascii="Arial" w:hAnsi="Arial" w:cs="Arial"/>
          <w:b/>
          <w:sz w:val="24"/>
          <w:szCs w:val="24"/>
        </w:rPr>
        <w:t xml:space="preserve"> </w:t>
      </w:r>
    </w:p>
    <w:p w:rsidR="00441F87" w:rsidRPr="005F68BD" w:rsidRDefault="00382649" w:rsidP="005F6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8BD">
        <w:rPr>
          <w:rFonts w:ascii="Arial" w:hAnsi="Arial" w:cs="Arial"/>
          <w:b/>
          <w:sz w:val="24"/>
          <w:szCs w:val="24"/>
        </w:rPr>
        <w:t>муниципального образования «Олонки»</w:t>
      </w:r>
      <w:r w:rsidR="00441F87" w:rsidRPr="005F68BD">
        <w:rPr>
          <w:rFonts w:ascii="Arial" w:hAnsi="Arial" w:cs="Arial"/>
          <w:b/>
          <w:sz w:val="24"/>
          <w:szCs w:val="24"/>
        </w:rPr>
        <w:t xml:space="preserve"> за 20</w:t>
      </w:r>
      <w:r w:rsidR="005901A4">
        <w:rPr>
          <w:rFonts w:ascii="Arial" w:hAnsi="Arial" w:cs="Arial"/>
          <w:b/>
          <w:sz w:val="24"/>
          <w:szCs w:val="24"/>
        </w:rPr>
        <w:t>2</w:t>
      </w:r>
      <w:r w:rsidR="0057240B">
        <w:rPr>
          <w:rFonts w:ascii="Arial" w:hAnsi="Arial" w:cs="Arial"/>
          <w:b/>
          <w:sz w:val="24"/>
          <w:szCs w:val="24"/>
        </w:rPr>
        <w:t>2</w:t>
      </w:r>
      <w:r w:rsidR="005901A4">
        <w:rPr>
          <w:rFonts w:ascii="Arial" w:hAnsi="Arial" w:cs="Arial"/>
          <w:b/>
          <w:sz w:val="24"/>
          <w:szCs w:val="24"/>
        </w:rPr>
        <w:t xml:space="preserve"> </w:t>
      </w:r>
      <w:r w:rsidR="00441F87" w:rsidRPr="005F68BD">
        <w:rPr>
          <w:rFonts w:ascii="Arial" w:hAnsi="Arial" w:cs="Arial"/>
          <w:b/>
          <w:sz w:val="24"/>
          <w:szCs w:val="24"/>
        </w:rPr>
        <w:t>год</w:t>
      </w:r>
    </w:p>
    <w:p w:rsidR="005F68BD" w:rsidRPr="00382649" w:rsidRDefault="005F68BD" w:rsidP="005F6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lastRenderedPageBreak/>
        <w:t>1.Настоящий порядок определяет завершение операций по расходам местного бюджета</w:t>
      </w:r>
      <w:r w:rsidR="00D3340D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>и в части использования остатков денежных средств</w:t>
      </w:r>
      <w:r w:rsidR="00D3340D" w:rsidRPr="00D3340D">
        <w:rPr>
          <w:rFonts w:ascii="Arial" w:hAnsi="Arial" w:cs="Arial"/>
          <w:sz w:val="24"/>
          <w:szCs w:val="24"/>
        </w:rPr>
        <w:t xml:space="preserve"> </w:t>
      </w:r>
      <w:r w:rsidR="00D3340D">
        <w:rPr>
          <w:rFonts w:ascii="Arial" w:hAnsi="Arial" w:cs="Arial"/>
          <w:sz w:val="24"/>
          <w:szCs w:val="24"/>
        </w:rPr>
        <w:t>за 202</w:t>
      </w:r>
      <w:r w:rsidR="00F54C13">
        <w:rPr>
          <w:rFonts w:ascii="Arial" w:hAnsi="Arial" w:cs="Arial"/>
          <w:sz w:val="24"/>
          <w:szCs w:val="24"/>
        </w:rPr>
        <w:t>2</w:t>
      </w:r>
      <w:r w:rsidR="00D3340D">
        <w:rPr>
          <w:rFonts w:ascii="Arial" w:hAnsi="Arial" w:cs="Arial"/>
          <w:sz w:val="24"/>
          <w:szCs w:val="24"/>
        </w:rPr>
        <w:t xml:space="preserve"> год.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2.В соответствии со статьей 242 Бюджетного кодекса РФ операции по исполнению местного бюджета завершаются 31 декабря 20</w:t>
      </w:r>
      <w:r w:rsidR="005901A4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2</w:t>
      </w:r>
      <w:r w:rsidRPr="003826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2649">
        <w:rPr>
          <w:rFonts w:ascii="Arial" w:hAnsi="Arial" w:cs="Arial"/>
          <w:sz w:val="24"/>
          <w:szCs w:val="24"/>
        </w:rPr>
        <w:t>года .</w:t>
      </w:r>
      <w:proofErr w:type="gramEnd"/>
      <w:r w:rsidRPr="00382649">
        <w:rPr>
          <w:rFonts w:ascii="Arial" w:hAnsi="Arial" w:cs="Arial"/>
          <w:sz w:val="24"/>
          <w:szCs w:val="24"/>
        </w:rPr>
        <w:t xml:space="preserve"> 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Зачисления в местный бюджет поступлений завершенного финансового года, распределенные в установленном порядке между бюджетами бюджетной системы РФ,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3.Финансов</w:t>
      </w:r>
      <w:r w:rsidR="00C77850">
        <w:rPr>
          <w:rFonts w:ascii="Arial" w:hAnsi="Arial" w:cs="Arial"/>
          <w:sz w:val="24"/>
          <w:szCs w:val="24"/>
        </w:rPr>
        <w:t>ый отдел</w:t>
      </w:r>
      <w:r w:rsidRPr="00382649">
        <w:rPr>
          <w:rFonts w:ascii="Arial" w:hAnsi="Arial" w:cs="Arial"/>
          <w:sz w:val="24"/>
          <w:szCs w:val="24"/>
        </w:rPr>
        <w:t xml:space="preserve"> администрации МО «Олонки» направляет документы для финансирования расходов местного бюджета по </w:t>
      </w:r>
      <w:r w:rsidR="0057240B">
        <w:rPr>
          <w:rFonts w:ascii="Arial" w:hAnsi="Arial" w:cs="Arial"/>
          <w:sz w:val="24"/>
          <w:szCs w:val="24"/>
        </w:rPr>
        <w:t>26</w:t>
      </w:r>
      <w:r w:rsidRPr="00382649">
        <w:rPr>
          <w:rFonts w:ascii="Arial" w:hAnsi="Arial" w:cs="Arial"/>
          <w:sz w:val="24"/>
          <w:szCs w:val="24"/>
        </w:rPr>
        <w:t xml:space="preserve"> декабря 20</w:t>
      </w:r>
      <w:r w:rsidR="005901A4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2</w:t>
      </w:r>
      <w:r w:rsidR="005901A4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>года включительно.</w:t>
      </w:r>
    </w:p>
    <w:p w:rsidR="00441F87" w:rsidRPr="00382649" w:rsidRDefault="00441F87" w:rsidP="005C36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 xml:space="preserve">Принятие денежных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</w:t>
      </w:r>
      <w:r w:rsidR="005258E7">
        <w:rPr>
          <w:rFonts w:ascii="Arial" w:hAnsi="Arial" w:cs="Arial"/>
          <w:sz w:val="24"/>
          <w:szCs w:val="24"/>
        </w:rPr>
        <w:t>на</w:t>
      </w:r>
      <w:r w:rsidRPr="00382649">
        <w:rPr>
          <w:rFonts w:ascii="Arial" w:hAnsi="Arial" w:cs="Arial"/>
          <w:sz w:val="24"/>
          <w:szCs w:val="24"/>
        </w:rPr>
        <w:t xml:space="preserve"> 20</w:t>
      </w:r>
      <w:r w:rsidR="005901A4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2</w:t>
      </w:r>
      <w:r w:rsidRPr="00382649">
        <w:rPr>
          <w:rFonts w:ascii="Arial" w:hAnsi="Arial" w:cs="Arial"/>
          <w:sz w:val="24"/>
          <w:szCs w:val="24"/>
        </w:rPr>
        <w:t xml:space="preserve"> год, распорядителями и получателями средств местного бюджета после </w:t>
      </w:r>
      <w:r w:rsidR="00DA7418">
        <w:rPr>
          <w:rFonts w:ascii="Arial" w:hAnsi="Arial" w:cs="Arial"/>
          <w:sz w:val="24"/>
          <w:szCs w:val="24"/>
        </w:rPr>
        <w:t>2</w:t>
      </w:r>
      <w:r w:rsidR="005C3658">
        <w:rPr>
          <w:rFonts w:ascii="Arial" w:hAnsi="Arial" w:cs="Arial"/>
          <w:sz w:val="24"/>
          <w:szCs w:val="24"/>
        </w:rPr>
        <w:t>7</w:t>
      </w:r>
      <w:r w:rsidR="00DA7418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>декабря 20</w:t>
      </w:r>
      <w:r w:rsidR="005901A4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2</w:t>
      </w:r>
      <w:r w:rsidRPr="00382649">
        <w:rPr>
          <w:rFonts w:ascii="Arial" w:hAnsi="Arial" w:cs="Arial"/>
          <w:sz w:val="24"/>
          <w:szCs w:val="24"/>
        </w:rPr>
        <w:t xml:space="preserve"> года не допускается.</w:t>
      </w:r>
    </w:p>
    <w:p w:rsidR="00441F87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4.Получатели средств местного бюджета</w:t>
      </w:r>
      <w:r w:rsidR="00762227">
        <w:rPr>
          <w:rFonts w:ascii="Arial" w:hAnsi="Arial" w:cs="Arial"/>
          <w:sz w:val="24"/>
          <w:szCs w:val="24"/>
        </w:rPr>
        <w:t xml:space="preserve"> и муниципальные бюджетные учреждения </w:t>
      </w:r>
      <w:r w:rsidRPr="00382649">
        <w:rPr>
          <w:rFonts w:ascii="Arial" w:hAnsi="Arial" w:cs="Arial"/>
          <w:sz w:val="24"/>
          <w:szCs w:val="24"/>
        </w:rPr>
        <w:t xml:space="preserve">осуществляют кассовые расходы с лицевых счетов, открытых в УФК по Иркутской области для учета операций со средствами местного бюджета, до </w:t>
      </w:r>
      <w:r w:rsidR="00762227">
        <w:rPr>
          <w:rFonts w:ascii="Arial" w:hAnsi="Arial" w:cs="Arial"/>
          <w:sz w:val="24"/>
          <w:szCs w:val="24"/>
        </w:rPr>
        <w:t xml:space="preserve">13.00 часов </w:t>
      </w:r>
      <w:r w:rsidR="00706AB6">
        <w:rPr>
          <w:rFonts w:ascii="Arial" w:hAnsi="Arial" w:cs="Arial"/>
          <w:sz w:val="24"/>
          <w:szCs w:val="24"/>
        </w:rPr>
        <w:t>2</w:t>
      </w:r>
      <w:r w:rsidR="00EE5CA0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декабря 20</w:t>
      </w:r>
      <w:r w:rsidR="00EE5CA0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2</w:t>
      </w:r>
      <w:r w:rsidRPr="00382649">
        <w:rPr>
          <w:rFonts w:ascii="Arial" w:hAnsi="Arial" w:cs="Arial"/>
          <w:sz w:val="24"/>
          <w:szCs w:val="24"/>
        </w:rPr>
        <w:t xml:space="preserve"> года.</w:t>
      </w:r>
    </w:p>
    <w:p w:rsidR="00762227" w:rsidRDefault="0076222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Последний день представления платежных и иных документов для осуществления операций по расходам местного бюджета, источником финансового обеспечения (софинансирования) которых являются межбюджетные трансферты, предоставляемые из федерального бюджета в форме субсидий, субвенций и иных межбюджетных трансфертов, имеющих целевое назначение (далее – целевые средства из федерального бюджета) 2</w:t>
      </w:r>
      <w:r w:rsidR="005C365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.12.202</w:t>
      </w:r>
      <w:r w:rsidR="005724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762227" w:rsidRDefault="0076222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Последний день представления платежных и иных документов для осуществления операций по расходам местного бюджета, источником финансового обеспечения которых являются межбюджетные трансферты, областного бюджета в форме субсидий, субвенций и иных межбюджетных трансфертов, имеющих целевое назначение, в соответствии с постановлением Правительства Иркутской области от 28.12.2018 №983-пп, за исключением целевых средств из федерального бюджета (далее – целевые средства областного бюджета) 2</w:t>
      </w:r>
      <w:r w:rsidR="005C365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.12.202</w:t>
      </w:r>
      <w:r w:rsidR="005724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года.</w:t>
      </w:r>
    </w:p>
    <w:p w:rsidR="005A1D4D" w:rsidRDefault="005A1D4D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</w:t>
      </w:r>
      <w:r w:rsidR="0057240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5A1D4D" w:rsidRPr="00382649" w:rsidRDefault="005A1D4D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течении первых 15 рабочих дней </w:t>
      </w:r>
      <w:r w:rsidR="005258E7">
        <w:rPr>
          <w:rFonts w:ascii="Arial" w:hAnsi="Arial" w:cs="Arial"/>
          <w:sz w:val="24"/>
          <w:szCs w:val="24"/>
        </w:rPr>
        <w:t>текущего финансового года</w:t>
      </w:r>
      <w:r>
        <w:rPr>
          <w:rFonts w:ascii="Arial" w:hAnsi="Arial" w:cs="Arial"/>
          <w:sz w:val="24"/>
          <w:szCs w:val="24"/>
        </w:rPr>
        <w:t>.</w:t>
      </w:r>
    </w:p>
    <w:p w:rsidR="002E1F7A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Неиспользованные остатки средств местного бюджета 20</w:t>
      </w:r>
      <w:r w:rsidR="00EE5CA0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2</w:t>
      </w:r>
      <w:r w:rsidR="001408A3">
        <w:rPr>
          <w:rFonts w:ascii="Arial" w:hAnsi="Arial" w:cs="Arial"/>
          <w:sz w:val="24"/>
          <w:szCs w:val="24"/>
        </w:rPr>
        <w:t xml:space="preserve"> года по состоянию на </w:t>
      </w:r>
      <w:r w:rsidR="00EE5CA0">
        <w:rPr>
          <w:rFonts w:ascii="Arial" w:hAnsi="Arial" w:cs="Arial"/>
          <w:sz w:val="24"/>
          <w:szCs w:val="24"/>
        </w:rPr>
        <w:t>31</w:t>
      </w:r>
      <w:r w:rsidRPr="00382649">
        <w:rPr>
          <w:rFonts w:ascii="Arial" w:hAnsi="Arial" w:cs="Arial"/>
          <w:sz w:val="24"/>
          <w:szCs w:val="24"/>
        </w:rPr>
        <w:t xml:space="preserve"> декабря 20</w:t>
      </w:r>
      <w:r w:rsidR="00EE5CA0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2</w:t>
      </w:r>
      <w:r w:rsidRPr="00382649">
        <w:rPr>
          <w:rFonts w:ascii="Arial" w:hAnsi="Arial" w:cs="Arial"/>
          <w:sz w:val="24"/>
          <w:szCs w:val="24"/>
        </w:rPr>
        <w:t xml:space="preserve"> года на счетах, открытых в отделе №33 УФК по Иркутской области для учета операций со средствами местного бюджета, снимаются минусовыми расходными расписаниями Финансового </w:t>
      </w:r>
      <w:r w:rsidR="00EE5CA0">
        <w:rPr>
          <w:rFonts w:ascii="Arial" w:hAnsi="Arial" w:cs="Arial"/>
          <w:sz w:val="24"/>
          <w:szCs w:val="24"/>
        </w:rPr>
        <w:t>Управления</w:t>
      </w:r>
      <w:r w:rsidRPr="00382649">
        <w:rPr>
          <w:rFonts w:ascii="Arial" w:hAnsi="Arial" w:cs="Arial"/>
          <w:sz w:val="24"/>
          <w:szCs w:val="24"/>
        </w:rPr>
        <w:t xml:space="preserve"> </w:t>
      </w:r>
      <w:r w:rsidR="00EE5CA0">
        <w:rPr>
          <w:rFonts w:ascii="Arial" w:hAnsi="Arial" w:cs="Arial"/>
          <w:sz w:val="24"/>
          <w:szCs w:val="24"/>
        </w:rPr>
        <w:t>28</w:t>
      </w:r>
      <w:r w:rsidRPr="00382649">
        <w:rPr>
          <w:rFonts w:ascii="Arial" w:hAnsi="Arial" w:cs="Arial"/>
          <w:sz w:val="24"/>
          <w:szCs w:val="24"/>
        </w:rPr>
        <w:t xml:space="preserve"> декабря 20</w:t>
      </w:r>
      <w:r w:rsidR="00EE5CA0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2</w:t>
      </w:r>
      <w:r w:rsidRPr="00382649">
        <w:rPr>
          <w:rFonts w:ascii="Arial" w:hAnsi="Arial" w:cs="Arial"/>
          <w:sz w:val="24"/>
          <w:szCs w:val="24"/>
        </w:rPr>
        <w:t xml:space="preserve"> года на единый счет местного бюджета согласно установленному порядку. 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lastRenderedPageBreak/>
        <w:t>6.</w:t>
      </w:r>
      <w:r w:rsidRPr="00382649">
        <w:rPr>
          <w:rFonts w:ascii="Arial" w:hAnsi="Arial" w:cs="Arial"/>
          <w:sz w:val="24"/>
          <w:szCs w:val="24"/>
        </w:rPr>
        <w:tab/>
        <w:t>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финансирования.</w:t>
      </w:r>
    </w:p>
    <w:p w:rsidR="00441F87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7.</w:t>
      </w:r>
      <w:r w:rsidRPr="00382649">
        <w:rPr>
          <w:rFonts w:ascii="Arial" w:hAnsi="Arial" w:cs="Arial"/>
          <w:sz w:val="24"/>
          <w:szCs w:val="24"/>
        </w:rPr>
        <w:tab/>
        <w:t>Операции с наличными денежными средствами осуществляются по 2</w:t>
      </w:r>
      <w:r w:rsidR="002E1F7A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 xml:space="preserve"> декабря 20</w:t>
      </w:r>
      <w:r w:rsidR="002E1F7A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2</w:t>
      </w:r>
      <w:r w:rsidRPr="00382649">
        <w:rPr>
          <w:rFonts w:ascii="Arial" w:hAnsi="Arial" w:cs="Arial"/>
          <w:sz w:val="24"/>
          <w:szCs w:val="24"/>
        </w:rPr>
        <w:t xml:space="preserve"> года включительно. Взнос наличных денежных средств получателями средств местного бюджета и перечи</w:t>
      </w:r>
      <w:r w:rsidR="00C77850">
        <w:rPr>
          <w:rFonts w:ascii="Arial" w:hAnsi="Arial" w:cs="Arial"/>
          <w:sz w:val="24"/>
          <w:szCs w:val="24"/>
        </w:rPr>
        <w:t>слен</w:t>
      </w:r>
      <w:r w:rsidR="002E1F7A">
        <w:rPr>
          <w:rFonts w:ascii="Arial" w:hAnsi="Arial" w:cs="Arial"/>
          <w:sz w:val="24"/>
          <w:szCs w:val="24"/>
        </w:rPr>
        <w:t xml:space="preserve">ие средств на счет № 40116 после </w:t>
      </w:r>
      <w:r w:rsidR="00C77850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>2</w:t>
      </w:r>
      <w:r w:rsidR="005C3658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>.12.20</w:t>
      </w:r>
      <w:r w:rsidR="002E1F7A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2</w:t>
      </w:r>
      <w:r w:rsidRPr="00382649">
        <w:rPr>
          <w:rFonts w:ascii="Arial" w:hAnsi="Arial" w:cs="Arial"/>
          <w:sz w:val="24"/>
          <w:szCs w:val="24"/>
        </w:rPr>
        <w:t xml:space="preserve"> не допускается</w:t>
      </w:r>
      <w:r w:rsidR="001A52BE">
        <w:rPr>
          <w:rFonts w:ascii="Arial" w:hAnsi="Arial" w:cs="Arial"/>
          <w:sz w:val="24"/>
          <w:szCs w:val="24"/>
        </w:rPr>
        <w:t>, за исключением возвратов неиспользованных денежных средств</w:t>
      </w:r>
      <w:r w:rsidRPr="00382649">
        <w:rPr>
          <w:rFonts w:ascii="Arial" w:hAnsi="Arial" w:cs="Arial"/>
          <w:sz w:val="24"/>
          <w:szCs w:val="24"/>
        </w:rPr>
        <w:t xml:space="preserve">. </w:t>
      </w:r>
    </w:p>
    <w:p w:rsidR="00204260" w:rsidRDefault="00204260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необходимости возврата денежных средств, ранее перечисленных на расчетные (дебетовые) банковские карты, не позднее 2</w:t>
      </w:r>
      <w:r w:rsidR="005C365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декабря 202</w:t>
      </w:r>
      <w:r w:rsidR="005724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представить расшифровку сумм неиспользованных (внесенных через банкомат или пункт выдачи наличных денежных средств) средств, с указанием в поле «вид операций» слова «неиспользованные».</w:t>
      </w:r>
    </w:p>
    <w:p w:rsidR="00204260" w:rsidRPr="00382649" w:rsidRDefault="00204260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необходимости внесения наличных денежных средств </w:t>
      </w:r>
      <w:r w:rsidR="005C3658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.12.202</w:t>
      </w:r>
      <w:r w:rsidR="005724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года проведение взноса осуществляется только на основании Объявления на взнос наличными до 11 часов 00 минут на счета Управления Казначейства по Иркутской области №40116 (по работе с чеками).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По состоянию на 01 января 20</w:t>
      </w:r>
      <w:r w:rsidR="00DA7418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3</w:t>
      </w:r>
      <w:r w:rsidRPr="00382649">
        <w:rPr>
          <w:rFonts w:ascii="Arial" w:hAnsi="Arial" w:cs="Arial"/>
          <w:sz w:val="24"/>
          <w:szCs w:val="24"/>
        </w:rPr>
        <w:t xml:space="preserve"> года остаток средств на лицевых счетах № 40116 не допускается.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8.</w:t>
      </w:r>
      <w:r w:rsidRPr="00382649">
        <w:rPr>
          <w:rFonts w:ascii="Arial" w:hAnsi="Arial" w:cs="Arial"/>
          <w:sz w:val="24"/>
          <w:szCs w:val="24"/>
        </w:rPr>
        <w:tab/>
        <w:t>По состоянию на 1 января 20</w:t>
      </w:r>
      <w:r w:rsidR="00DA7418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3</w:t>
      </w:r>
      <w:r w:rsidRPr="00382649">
        <w:rPr>
          <w:rFonts w:ascii="Arial" w:hAnsi="Arial" w:cs="Arial"/>
          <w:sz w:val="24"/>
          <w:szCs w:val="24"/>
        </w:rPr>
        <w:t xml:space="preserve"> года остаток средств на лицевых счетах казенных учреждений, открытых на балансовом счете № 40204, не допускается.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9.</w:t>
      </w:r>
      <w:r w:rsidRPr="00382649">
        <w:rPr>
          <w:rFonts w:ascii="Arial" w:hAnsi="Arial" w:cs="Arial"/>
          <w:sz w:val="24"/>
          <w:szCs w:val="24"/>
        </w:rPr>
        <w:tab/>
        <w:t>Остатки неиспользованных средств бюджетных учреждений учитываемых  на счете № 40701 по состоянию на 01 января 20</w:t>
      </w:r>
      <w:r w:rsidR="00DA7418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3</w:t>
      </w:r>
      <w:r w:rsidRPr="00382649">
        <w:rPr>
          <w:rFonts w:ascii="Arial" w:hAnsi="Arial" w:cs="Arial"/>
          <w:sz w:val="24"/>
          <w:szCs w:val="24"/>
        </w:rPr>
        <w:t xml:space="preserve"> года не допускаются.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10.</w:t>
      </w:r>
      <w:r w:rsidRPr="00382649">
        <w:rPr>
          <w:rFonts w:ascii="Arial" w:hAnsi="Arial" w:cs="Arial"/>
          <w:sz w:val="24"/>
          <w:szCs w:val="24"/>
        </w:rPr>
        <w:tab/>
        <w:t>После завершения операций по принятым денежным 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11.</w:t>
      </w:r>
      <w:r w:rsidRPr="00382649">
        <w:rPr>
          <w:rFonts w:ascii="Arial" w:hAnsi="Arial" w:cs="Arial"/>
          <w:sz w:val="24"/>
          <w:szCs w:val="24"/>
        </w:rPr>
        <w:tab/>
        <w:t>Использование в 20</w:t>
      </w:r>
      <w:r w:rsidR="00DA7418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3</w:t>
      </w:r>
      <w:r w:rsidRPr="00382649">
        <w:rPr>
          <w:rFonts w:ascii="Arial" w:hAnsi="Arial" w:cs="Arial"/>
          <w:sz w:val="24"/>
          <w:szCs w:val="24"/>
        </w:rPr>
        <w:t xml:space="preserve"> году остатка средств местного бюджета на едином счете по состоянию на 01 января 20</w:t>
      </w:r>
      <w:r w:rsidR="00DA7418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3</w:t>
      </w:r>
      <w:r w:rsidRPr="00382649">
        <w:rPr>
          <w:rFonts w:ascii="Arial" w:hAnsi="Arial" w:cs="Arial"/>
          <w:sz w:val="24"/>
          <w:szCs w:val="24"/>
        </w:rPr>
        <w:t xml:space="preserve"> года, осуществляется в соответствии с Решением Думы «О бюджете МО «Олонки» на 20</w:t>
      </w:r>
      <w:r w:rsidR="001A52BE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3</w:t>
      </w:r>
      <w:r w:rsidR="000C7BD6">
        <w:rPr>
          <w:rFonts w:ascii="Arial" w:hAnsi="Arial" w:cs="Arial"/>
          <w:sz w:val="24"/>
          <w:szCs w:val="24"/>
        </w:rPr>
        <w:t xml:space="preserve"> </w:t>
      </w:r>
      <w:r w:rsidRPr="00382649">
        <w:rPr>
          <w:rFonts w:ascii="Arial" w:hAnsi="Arial" w:cs="Arial"/>
          <w:sz w:val="24"/>
          <w:szCs w:val="24"/>
        </w:rPr>
        <w:t>год</w:t>
      </w:r>
      <w:r w:rsidR="00C77850">
        <w:rPr>
          <w:rFonts w:ascii="Arial" w:hAnsi="Arial" w:cs="Arial"/>
          <w:sz w:val="24"/>
          <w:szCs w:val="24"/>
        </w:rPr>
        <w:t xml:space="preserve"> и плановый период</w:t>
      </w:r>
      <w:r w:rsidR="00706AB6">
        <w:rPr>
          <w:rFonts w:ascii="Arial" w:hAnsi="Arial" w:cs="Arial"/>
          <w:sz w:val="24"/>
          <w:szCs w:val="24"/>
        </w:rPr>
        <w:t xml:space="preserve"> 20</w:t>
      </w:r>
      <w:r w:rsidR="001408A3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4</w:t>
      </w:r>
      <w:r w:rsidR="00706AB6">
        <w:rPr>
          <w:rFonts w:ascii="Arial" w:hAnsi="Arial" w:cs="Arial"/>
          <w:sz w:val="24"/>
          <w:szCs w:val="24"/>
        </w:rPr>
        <w:t>-202</w:t>
      </w:r>
      <w:r w:rsidR="0057240B">
        <w:rPr>
          <w:rFonts w:ascii="Arial" w:hAnsi="Arial" w:cs="Arial"/>
          <w:sz w:val="24"/>
          <w:szCs w:val="24"/>
        </w:rPr>
        <w:t>5</w:t>
      </w:r>
      <w:r w:rsidR="00706AB6">
        <w:rPr>
          <w:rFonts w:ascii="Arial" w:hAnsi="Arial" w:cs="Arial"/>
          <w:sz w:val="24"/>
          <w:szCs w:val="24"/>
        </w:rPr>
        <w:t xml:space="preserve"> годы</w:t>
      </w:r>
      <w:r w:rsidRPr="00382649">
        <w:rPr>
          <w:rFonts w:ascii="Arial" w:hAnsi="Arial" w:cs="Arial"/>
          <w:sz w:val="24"/>
          <w:szCs w:val="24"/>
        </w:rPr>
        <w:t>»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12.</w:t>
      </w:r>
      <w:r w:rsidRPr="00382649">
        <w:rPr>
          <w:rFonts w:ascii="Arial" w:hAnsi="Arial" w:cs="Arial"/>
          <w:sz w:val="24"/>
          <w:szCs w:val="24"/>
        </w:rPr>
        <w:tab/>
        <w:t>Уточнение платежей, зачисленных на невыясненные поступления необходимо осуществить на соответствующие КБК в полном объеме или возвратить плательщикам до 2</w:t>
      </w:r>
      <w:r w:rsidR="0057240B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>.12.20</w:t>
      </w:r>
      <w:r w:rsidR="001A52BE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2</w:t>
      </w:r>
      <w:r w:rsidRPr="00382649">
        <w:rPr>
          <w:rFonts w:ascii="Arial" w:hAnsi="Arial" w:cs="Arial"/>
          <w:sz w:val="24"/>
          <w:szCs w:val="24"/>
        </w:rPr>
        <w:t xml:space="preserve"> г. </w:t>
      </w:r>
    </w:p>
    <w:p w:rsidR="00F12571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По невыясненным поступлениям за последний рабочий день 20</w:t>
      </w:r>
      <w:r w:rsidR="001A52BE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2</w:t>
      </w:r>
      <w:r w:rsidRPr="00382649">
        <w:rPr>
          <w:rFonts w:ascii="Arial" w:hAnsi="Arial" w:cs="Arial"/>
          <w:sz w:val="24"/>
          <w:szCs w:val="24"/>
        </w:rPr>
        <w:t xml:space="preserve"> года работа по уточнению или возвращению плательщику проводится в первые 5</w:t>
      </w:r>
      <w:r w:rsidR="00C77850">
        <w:rPr>
          <w:rFonts w:ascii="Arial" w:hAnsi="Arial" w:cs="Arial"/>
          <w:sz w:val="24"/>
          <w:szCs w:val="24"/>
        </w:rPr>
        <w:t xml:space="preserve"> рабочих </w:t>
      </w:r>
      <w:r w:rsidRPr="00382649">
        <w:rPr>
          <w:rFonts w:ascii="Arial" w:hAnsi="Arial" w:cs="Arial"/>
          <w:sz w:val="24"/>
          <w:szCs w:val="24"/>
        </w:rPr>
        <w:t>дней следующего 20</w:t>
      </w:r>
      <w:r w:rsidR="00DA7418">
        <w:rPr>
          <w:rFonts w:ascii="Arial" w:hAnsi="Arial" w:cs="Arial"/>
          <w:sz w:val="24"/>
          <w:szCs w:val="24"/>
        </w:rPr>
        <w:t>2</w:t>
      </w:r>
      <w:r w:rsidR="0057240B">
        <w:rPr>
          <w:rFonts w:ascii="Arial" w:hAnsi="Arial" w:cs="Arial"/>
          <w:sz w:val="24"/>
          <w:szCs w:val="24"/>
        </w:rPr>
        <w:t>3</w:t>
      </w:r>
      <w:r w:rsidRPr="00382649">
        <w:rPr>
          <w:rFonts w:ascii="Arial" w:hAnsi="Arial" w:cs="Arial"/>
          <w:sz w:val="24"/>
          <w:szCs w:val="24"/>
        </w:rPr>
        <w:t xml:space="preserve"> года.</w:t>
      </w:r>
    </w:p>
    <w:p w:rsidR="001A52BE" w:rsidRPr="00382649" w:rsidRDefault="001A52BE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Принятие после 2</w:t>
      </w:r>
      <w:r w:rsidR="005724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декабря 202</w:t>
      </w:r>
      <w:r w:rsidR="005724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получателями средств муниципального образования в пределах соответствующих лимитов бюджетных обязательств, доведенных им в установленном порядке, бюджетных обязательств, возникающих из муниципальных контрактов, договоров на поставку товаров, выполненных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не доп</w:t>
      </w:r>
      <w:r w:rsidR="00204260">
        <w:rPr>
          <w:rFonts w:ascii="Arial" w:hAnsi="Arial" w:cs="Arial"/>
          <w:sz w:val="24"/>
          <w:szCs w:val="24"/>
        </w:rPr>
        <w:t>ус</w:t>
      </w:r>
      <w:r>
        <w:rPr>
          <w:rFonts w:ascii="Arial" w:hAnsi="Arial" w:cs="Arial"/>
          <w:sz w:val="24"/>
          <w:szCs w:val="24"/>
        </w:rPr>
        <w:t>кается, за исключением целевых средств.</w:t>
      </w:r>
    </w:p>
    <w:sectPr w:rsidR="001A52BE" w:rsidRPr="00382649" w:rsidSect="005F68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87"/>
    <w:rsid w:val="000C7BD6"/>
    <w:rsid w:val="00140235"/>
    <w:rsid w:val="001408A3"/>
    <w:rsid w:val="001A52BE"/>
    <w:rsid w:val="001B2573"/>
    <w:rsid w:val="001E2E16"/>
    <w:rsid w:val="00204260"/>
    <w:rsid w:val="002E1F7A"/>
    <w:rsid w:val="00382649"/>
    <w:rsid w:val="0039769D"/>
    <w:rsid w:val="00441F87"/>
    <w:rsid w:val="0045283E"/>
    <w:rsid w:val="005258E7"/>
    <w:rsid w:val="0057240B"/>
    <w:rsid w:val="005901A4"/>
    <w:rsid w:val="005A1D4D"/>
    <w:rsid w:val="005C3658"/>
    <w:rsid w:val="005F68BD"/>
    <w:rsid w:val="006D37C2"/>
    <w:rsid w:val="00706AB6"/>
    <w:rsid w:val="00762227"/>
    <w:rsid w:val="00A84856"/>
    <w:rsid w:val="00BC7CB1"/>
    <w:rsid w:val="00C77850"/>
    <w:rsid w:val="00D3340D"/>
    <w:rsid w:val="00D57488"/>
    <w:rsid w:val="00DA7418"/>
    <w:rsid w:val="00EE5CA0"/>
    <w:rsid w:val="00F12571"/>
    <w:rsid w:val="00F54C13"/>
    <w:rsid w:val="00F57D2C"/>
    <w:rsid w:val="00F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C0297-3DC7-46E9-920E-0E3969DB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7669-2969-4610-96B6-53DAEB0E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ЗамГлавы</cp:lastModifiedBy>
  <cp:revision>18</cp:revision>
  <cp:lastPrinted>2022-12-22T02:41:00Z</cp:lastPrinted>
  <dcterms:created xsi:type="dcterms:W3CDTF">2016-12-19T05:26:00Z</dcterms:created>
  <dcterms:modified xsi:type="dcterms:W3CDTF">2022-12-22T02:42:00Z</dcterms:modified>
</cp:coreProperties>
</file>